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2A" w:rsidRDefault="00F11A2A" w:rsidP="00F11A2A">
      <w:pPr>
        <w:ind w:right="125" w:firstLine="567"/>
        <w:jc w:val="both"/>
        <w:rPr>
          <w:sz w:val="26"/>
          <w:szCs w:val="26"/>
        </w:rPr>
      </w:pPr>
    </w:p>
    <w:p w:rsidR="00D53DEB" w:rsidRPr="00D53DEB" w:rsidRDefault="00B25E8C" w:rsidP="00176694">
      <w:pPr>
        <w:ind w:right="125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Изменения в Законе о государственной регистрации</w:t>
      </w:r>
      <w:r w:rsidR="00D53DEB" w:rsidRPr="00D53DEB">
        <w:rPr>
          <w:b/>
          <w:sz w:val="26"/>
          <w:szCs w:val="26"/>
        </w:rPr>
        <w:t>.</w:t>
      </w:r>
    </w:p>
    <w:p w:rsidR="002D0887" w:rsidRPr="002D0887" w:rsidRDefault="002D0887" w:rsidP="001C03F4">
      <w:pPr>
        <w:ind w:right="125" w:firstLine="567"/>
        <w:jc w:val="both"/>
        <w:rPr>
          <w:sz w:val="26"/>
          <w:szCs w:val="26"/>
        </w:rPr>
      </w:pPr>
    </w:p>
    <w:p w:rsidR="002F7C2C" w:rsidRDefault="00F11A2A" w:rsidP="001F3A86">
      <w:pPr>
        <w:ind w:right="125" w:firstLine="567"/>
        <w:jc w:val="both"/>
        <w:rPr>
          <w:sz w:val="26"/>
          <w:szCs w:val="26"/>
        </w:rPr>
      </w:pPr>
      <w:proofErr w:type="gramStart"/>
      <w:r w:rsidRPr="00714189">
        <w:rPr>
          <w:sz w:val="26"/>
          <w:szCs w:val="26"/>
        </w:rPr>
        <w:t>Межрайонная</w:t>
      </w:r>
      <w:proofErr w:type="gramEnd"/>
      <w:r w:rsidRPr="00714189">
        <w:rPr>
          <w:sz w:val="26"/>
          <w:szCs w:val="26"/>
        </w:rPr>
        <w:t xml:space="preserve"> ИФНС России № </w:t>
      </w:r>
      <w:r w:rsidR="001F3A86">
        <w:rPr>
          <w:sz w:val="26"/>
          <w:szCs w:val="26"/>
        </w:rPr>
        <w:t>22</w:t>
      </w:r>
      <w:r w:rsidRPr="00714189">
        <w:rPr>
          <w:sz w:val="26"/>
          <w:szCs w:val="26"/>
        </w:rPr>
        <w:t xml:space="preserve"> по Челябинской области </w:t>
      </w:r>
      <w:r w:rsidR="001C03F4">
        <w:rPr>
          <w:sz w:val="26"/>
          <w:szCs w:val="26"/>
        </w:rPr>
        <w:t xml:space="preserve">сообщает, что </w:t>
      </w:r>
      <w:r w:rsidR="001F3A86">
        <w:rPr>
          <w:sz w:val="26"/>
          <w:szCs w:val="26"/>
        </w:rPr>
        <w:t>в Федеральный закон от 08.08.2001 №129-ФЗ «О государственной регистрации юридических лиц и индивидуальных предпринимателей» с 1 сентября 2024 внесены изменения, касаемо порядка внесения в ЕГРЮЛ сведений о новом руководителе.</w:t>
      </w:r>
    </w:p>
    <w:p w:rsidR="00D86F9E" w:rsidRDefault="001F3A86" w:rsidP="002F7C2C">
      <w:pPr>
        <w:ind w:right="12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Теперь, факт принятия решения о назначении нового руководителя в обязательном порядке </w:t>
      </w:r>
      <w:r w:rsidRPr="002F7C2C">
        <w:rPr>
          <w:b/>
          <w:sz w:val="26"/>
          <w:szCs w:val="26"/>
        </w:rPr>
        <w:t>подлежит нотариальному уд</w:t>
      </w:r>
      <w:bookmarkStart w:id="0" w:name="_GoBack"/>
      <w:bookmarkEnd w:id="0"/>
      <w:r w:rsidRPr="002F7C2C">
        <w:rPr>
          <w:b/>
          <w:sz w:val="26"/>
          <w:szCs w:val="26"/>
        </w:rPr>
        <w:t>остоверению</w:t>
      </w:r>
      <w:r w:rsidR="002F7C2C">
        <w:rPr>
          <w:sz w:val="26"/>
          <w:szCs w:val="26"/>
        </w:rPr>
        <w:t>. З</w:t>
      </w:r>
      <w:r w:rsidR="00B25E8C">
        <w:rPr>
          <w:sz w:val="26"/>
          <w:szCs w:val="26"/>
        </w:rPr>
        <w:t>аявление о смене руководителя в регистрирующий орган направляет нотариус, удостоверивший факт принятия указанного решения</w:t>
      </w:r>
      <w:r>
        <w:rPr>
          <w:sz w:val="26"/>
          <w:szCs w:val="26"/>
        </w:rPr>
        <w:t>.</w:t>
      </w:r>
      <w:r w:rsidR="00B25E8C">
        <w:rPr>
          <w:sz w:val="26"/>
          <w:szCs w:val="26"/>
        </w:rPr>
        <w:t xml:space="preserve"> Для этого необходимо присутствие всех участников общества в нотариальной конторе. </w:t>
      </w:r>
      <w:r>
        <w:rPr>
          <w:sz w:val="26"/>
          <w:szCs w:val="26"/>
        </w:rPr>
        <w:t xml:space="preserve"> </w:t>
      </w:r>
    </w:p>
    <w:p w:rsidR="001F3A86" w:rsidRPr="002F7C2C" w:rsidRDefault="001F3A86" w:rsidP="001F3A86">
      <w:pPr>
        <w:ind w:right="125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Кроме того, в случае принятия решения о ликвидации и назначении ликвидатора уведомление, одновременно с сообщением о том, что юридическое лицо находится в процессе ликвидации, будет осуществляться нотариусом, который засвидетельствовал подлинность подписи ликвидатора на указанном уведомлении.</w:t>
      </w:r>
      <w:r w:rsidR="00B25E8C">
        <w:rPr>
          <w:sz w:val="26"/>
          <w:szCs w:val="26"/>
        </w:rPr>
        <w:t xml:space="preserve"> </w:t>
      </w:r>
      <w:r w:rsidR="00B25E8C" w:rsidRPr="002F7C2C">
        <w:rPr>
          <w:b/>
          <w:sz w:val="26"/>
          <w:szCs w:val="26"/>
        </w:rPr>
        <w:t xml:space="preserve">На упрощенную ликвидацию принятые изменения в Закон не распространяются. </w:t>
      </w:r>
    </w:p>
    <w:p w:rsidR="00B25E8C" w:rsidRDefault="00B25E8C" w:rsidP="001F3A86">
      <w:pPr>
        <w:ind w:right="125"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Исключение составляют юридические лица, регистрируемые в соответствии со специальным порядком регистрации.</w:t>
      </w:r>
    </w:p>
    <w:p w:rsidR="0080483D" w:rsidRDefault="00176694"/>
    <w:sectPr w:rsidR="0080483D" w:rsidSect="005B59FA">
      <w:headerReference w:type="even" r:id="rId8"/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05" w:rsidRDefault="007024BE">
      <w:r>
        <w:separator/>
      </w:r>
    </w:p>
  </w:endnote>
  <w:endnote w:type="continuationSeparator" w:id="0">
    <w:p w:rsidR="006D2705" w:rsidRDefault="0070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05" w:rsidRDefault="007024BE">
      <w:r>
        <w:separator/>
      </w:r>
    </w:p>
  </w:footnote>
  <w:footnote w:type="continuationSeparator" w:id="0">
    <w:p w:rsidR="006D2705" w:rsidRDefault="00702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D42" w:rsidRDefault="00F11A2A" w:rsidP="00F546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6D42" w:rsidRDefault="001766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D42" w:rsidRDefault="00F11A2A" w:rsidP="00F546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4189">
      <w:rPr>
        <w:rStyle w:val="a5"/>
        <w:noProof/>
      </w:rPr>
      <w:t>2</w:t>
    </w:r>
    <w:r>
      <w:rPr>
        <w:rStyle w:val="a5"/>
      </w:rPr>
      <w:fldChar w:fldCharType="end"/>
    </w:r>
  </w:p>
  <w:p w:rsidR="00586D42" w:rsidRDefault="001766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AD0"/>
    <w:multiLevelType w:val="multilevel"/>
    <w:tmpl w:val="ECC6027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A87454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2A"/>
    <w:rsid w:val="00050BEA"/>
    <w:rsid w:val="001008FD"/>
    <w:rsid w:val="00176694"/>
    <w:rsid w:val="001A495A"/>
    <w:rsid w:val="001C03F4"/>
    <w:rsid w:val="001F3A86"/>
    <w:rsid w:val="00207EB8"/>
    <w:rsid w:val="002273D0"/>
    <w:rsid w:val="002D0887"/>
    <w:rsid w:val="002F7C2C"/>
    <w:rsid w:val="006D2705"/>
    <w:rsid w:val="007024BE"/>
    <w:rsid w:val="00714189"/>
    <w:rsid w:val="007710C9"/>
    <w:rsid w:val="007F72CA"/>
    <w:rsid w:val="0091444A"/>
    <w:rsid w:val="00936867"/>
    <w:rsid w:val="00A20C34"/>
    <w:rsid w:val="00A62D52"/>
    <w:rsid w:val="00A65E83"/>
    <w:rsid w:val="00A91C7A"/>
    <w:rsid w:val="00AE7678"/>
    <w:rsid w:val="00B25E8C"/>
    <w:rsid w:val="00B41455"/>
    <w:rsid w:val="00C55A8E"/>
    <w:rsid w:val="00CB0616"/>
    <w:rsid w:val="00D10CDA"/>
    <w:rsid w:val="00D53DEB"/>
    <w:rsid w:val="00D86F9E"/>
    <w:rsid w:val="00E51DA1"/>
    <w:rsid w:val="00F1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1A2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1A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uiPriority w:val="99"/>
    <w:rsid w:val="00F11A2A"/>
    <w:rPr>
      <w:rFonts w:cs="Times New Roman"/>
    </w:rPr>
  </w:style>
  <w:style w:type="character" w:styleId="a6">
    <w:name w:val="Hyperlink"/>
    <w:basedOn w:val="a0"/>
    <w:uiPriority w:val="99"/>
    <w:unhideWhenUsed/>
    <w:rsid w:val="00D86F9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71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1A2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1A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uiPriority w:val="99"/>
    <w:rsid w:val="00F11A2A"/>
    <w:rPr>
      <w:rFonts w:cs="Times New Roman"/>
    </w:rPr>
  </w:style>
  <w:style w:type="character" w:styleId="a6">
    <w:name w:val="Hyperlink"/>
    <w:basedOn w:val="a0"/>
    <w:uiPriority w:val="99"/>
    <w:unhideWhenUsed/>
    <w:rsid w:val="00D86F9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71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 3 по Челябинской области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7413-00-221</dc:creator>
  <cp:lastModifiedBy>Щекаева Елена Александровна</cp:lastModifiedBy>
  <cp:revision>3</cp:revision>
  <cp:lastPrinted>2023-03-13T08:37:00Z</cp:lastPrinted>
  <dcterms:created xsi:type="dcterms:W3CDTF">2025-02-03T14:37:00Z</dcterms:created>
  <dcterms:modified xsi:type="dcterms:W3CDTF">2025-02-03T14:37:00Z</dcterms:modified>
</cp:coreProperties>
</file>