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1B" w:rsidRDefault="00707F1B" w:rsidP="00707F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F1B">
        <w:rPr>
          <w:rFonts w:ascii="Times New Roman" w:hAnsi="Times New Roman" w:cs="Times New Roman"/>
          <w:b/>
          <w:sz w:val="36"/>
          <w:szCs w:val="36"/>
        </w:rPr>
        <w:t>Оплатить имущественные налоги налогоплательщики могут любым удобным способом!</w:t>
      </w:r>
    </w:p>
    <w:p w:rsidR="00953B70" w:rsidRPr="00707F1B" w:rsidRDefault="00953B70" w:rsidP="00707F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07F1B" w:rsidRPr="00707F1B" w:rsidRDefault="00707F1B" w:rsidP="00707F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7F1B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707F1B">
        <w:rPr>
          <w:rFonts w:ascii="Times New Roman" w:hAnsi="Times New Roman" w:cs="Times New Roman"/>
          <w:sz w:val="28"/>
          <w:szCs w:val="28"/>
        </w:rPr>
        <w:t xml:space="preserve"> ИФНС России № 22 по Челябинской области сообщает, о направлении единого налогового уведомления в электронном виде через личный кабинет налогоплательщика и личный кабинет на едином портале государственных и муниципальных услуг тем, кто подключен к указанным сервисам. Остальным налогоплательщикам – по почте заказными письмами.</w:t>
      </w:r>
    </w:p>
    <w:p w:rsidR="00707F1B" w:rsidRPr="00707F1B" w:rsidRDefault="00707F1B" w:rsidP="00707F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Налоговое уведомление содержит информацию о налогах за 2023 год:</w:t>
      </w:r>
    </w:p>
    <w:p w:rsidR="00707F1B" w:rsidRPr="00707F1B" w:rsidRDefault="00707F1B" w:rsidP="0070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o</w:t>
      </w:r>
      <w:r w:rsidRPr="00707F1B">
        <w:rPr>
          <w:rFonts w:ascii="Times New Roman" w:hAnsi="Times New Roman" w:cs="Times New Roman"/>
          <w:sz w:val="28"/>
          <w:szCs w:val="28"/>
        </w:rPr>
        <w:tab/>
        <w:t>транспортном,</w:t>
      </w:r>
    </w:p>
    <w:p w:rsidR="00707F1B" w:rsidRPr="00707F1B" w:rsidRDefault="00707F1B" w:rsidP="0070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o</w:t>
      </w:r>
      <w:r w:rsidRPr="00707F1B">
        <w:rPr>
          <w:rFonts w:ascii="Times New Roman" w:hAnsi="Times New Roman" w:cs="Times New Roman"/>
          <w:sz w:val="28"/>
          <w:szCs w:val="28"/>
        </w:rPr>
        <w:tab/>
        <w:t>земельном,</w:t>
      </w:r>
    </w:p>
    <w:p w:rsidR="00707F1B" w:rsidRPr="00707F1B" w:rsidRDefault="00707F1B" w:rsidP="0070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o</w:t>
      </w:r>
      <w:r w:rsidRPr="00707F1B">
        <w:rPr>
          <w:rFonts w:ascii="Times New Roman" w:hAnsi="Times New Roman" w:cs="Times New Roman"/>
          <w:sz w:val="28"/>
          <w:szCs w:val="28"/>
        </w:rPr>
        <w:tab/>
        <w:t>на имущество физических лиц,</w:t>
      </w:r>
    </w:p>
    <w:p w:rsidR="00707F1B" w:rsidRPr="00707F1B" w:rsidRDefault="00707F1B" w:rsidP="0070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o</w:t>
      </w:r>
      <w:r w:rsidRPr="00707F1B">
        <w:rPr>
          <w:rFonts w:ascii="Times New Roman" w:hAnsi="Times New Roman" w:cs="Times New Roman"/>
          <w:sz w:val="28"/>
          <w:szCs w:val="28"/>
        </w:rPr>
        <w:tab/>
        <w:t>НДФЛ (в отношении доходов, по которым он не был удержан).</w:t>
      </w:r>
    </w:p>
    <w:p w:rsidR="00707F1B" w:rsidRPr="00707F1B" w:rsidRDefault="00707F1B" w:rsidP="0070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 xml:space="preserve">Исключение - уведомления, не превышающие 300 руб., направляемые раз в три года. Также налоговые уведомления не направляются лицам, полностью освобожденным от уплаты налогов при наличии соответствующих льгот. </w:t>
      </w:r>
    </w:p>
    <w:p w:rsidR="00707F1B" w:rsidRPr="00707F1B" w:rsidRDefault="00707F1B" w:rsidP="00707F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Налоги, указанные в направленных уведомлениях за 2023 год, необходимо оплатить не позднее 2 декабря 2024 года.</w:t>
      </w:r>
    </w:p>
    <w:p w:rsidR="00707F1B" w:rsidRPr="00707F1B" w:rsidRDefault="00707F1B" w:rsidP="00707F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Оплатить налоги можно любым удобным способом: через отделения банков и их терминалы, воспользовавшись электронными сервисами на сайте ФНС России «Уплата налогов и пошлин физических лиц» или «Личный кабинет для физических лиц».</w:t>
      </w:r>
    </w:p>
    <w:p w:rsidR="00707F1B" w:rsidRPr="00707F1B" w:rsidRDefault="00707F1B" w:rsidP="00707F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7F1B">
        <w:rPr>
          <w:rFonts w:ascii="Times New Roman" w:hAnsi="Times New Roman" w:cs="Times New Roman"/>
          <w:sz w:val="28"/>
          <w:szCs w:val="28"/>
        </w:rPr>
        <w:t>В случае неполучения налогового уведомления граждане могут обратиться за дубликатом в любую налоговую инспекцию или подразделение МФЦ.</w:t>
      </w:r>
    </w:p>
    <w:p w:rsidR="00707F1B" w:rsidRDefault="00707F1B" w:rsidP="00707F1B">
      <w:pPr>
        <w:pStyle w:val="a3"/>
        <w:ind w:firstLine="708"/>
      </w:pPr>
      <w:r w:rsidRPr="00707F1B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proofErr w:type="gramStart"/>
      <w:r w:rsidRPr="00707F1B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70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F1B">
        <w:rPr>
          <w:rFonts w:ascii="Times New Roman" w:hAnsi="Times New Roman" w:cs="Times New Roman"/>
          <w:b/>
          <w:sz w:val="28"/>
          <w:szCs w:val="28"/>
        </w:rPr>
        <w:t>промостраница</w:t>
      </w:r>
      <w:proofErr w:type="spellEnd"/>
      <w:r w:rsidRPr="00707F1B">
        <w:rPr>
          <w:rFonts w:ascii="Times New Roman" w:hAnsi="Times New Roman" w:cs="Times New Roman"/>
          <w:b/>
          <w:sz w:val="28"/>
          <w:szCs w:val="28"/>
        </w:rPr>
        <w:t xml:space="preserve"> «Налоговое уведомление 2024 года»</w:t>
      </w:r>
      <w:r w:rsidRPr="00707F1B">
        <w:rPr>
          <w:rFonts w:ascii="Times New Roman" w:hAnsi="Times New Roman" w:cs="Times New Roman"/>
          <w:sz w:val="28"/>
          <w:szCs w:val="28"/>
        </w:rPr>
        <w:t xml:space="preserve"> о налоговых уведомлениях, направляемых физическим лицам в 2024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физических лиц в 2024 году по сравнению с прошлым годом, как узнать о налоговых льготах, указанных в уведомлении, как ими воспользоваться, что делать, если налоговое уведомление не получено.</w:t>
      </w:r>
    </w:p>
    <w:p w:rsidR="00333859" w:rsidRDefault="00333859"/>
    <w:sectPr w:rsidR="00333859" w:rsidSect="00707F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B"/>
    <w:rsid w:val="00333859"/>
    <w:rsid w:val="006526AE"/>
    <w:rsid w:val="00707F1B"/>
    <w:rsid w:val="009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3</cp:revision>
  <dcterms:created xsi:type="dcterms:W3CDTF">2024-09-16T06:17:00Z</dcterms:created>
  <dcterms:modified xsi:type="dcterms:W3CDTF">2024-10-10T04:10:00Z</dcterms:modified>
</cp:coreProperties>
</file>